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6F8" w:rsidRDefault="00AF66F8"/>
    <w:p w:rsidR="00AF66F8" w:rsidRDefault="00AF66F8"/>
    <w:p w:rsidR="00AF66F8" w:rsidRDefault="00AF66F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8931"/>
      </w:tblGrid>
      <w:tr w:rsidR="004E0F30" w:rsidTr="000433B7">
        <w:trPr>
          <w:trHeight w:val="1401"/>
        </w:trPr>
        <w:tc>
          <w:tcPr>
            <w:tcW w:w="1809" w:type="dxa"/>
          </w:tcPr>
          <w:p w:rsidR="004E0F30" w:rsidRDefault="00E821F2" w:rsidP="00DA4F7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28700" cy="1447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:rsidR="004E0F30" w:rsidRDefault="004E0F30" w:rsidP="00DA4F76">
            <w:pPr>
              <w:tabs>
                <w:tab w:val="left" w:pos="9384"/>
              </w:tabs>
              <w:snapToGrid w:val="0"/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Всероссийский смотр-конкурс</w:t>
            </w:r>
          </w:p>
          <w:p w:rsidR="004E0F30" w:rsidRDefault="00F268E9" w:rsidP="00DA4F76">
            <w:pPr>
              <w:tabs>
                <w:tab w:val="left" w:pos="9384"/>
              </w:tabs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«МОЛОДЫЕ ДАРОВАНИЯ-201</w:t>
            </w:r>
            <w:r w:rsidR="00115C22">
              <w:rPr>
                <w:b/>
                <w:sz w:val="28"/>
                <w:szCs w:val="28"/>
              </w:rPr>
              <w:t>8</w:t>
            </w:r>
            <w:r w:rsidR="004E0F30">
              <w:rPr>
                <w:b/>
                <w:sz w:val="28"/>
                <w:szCs w:val="28"/>
              </w:rPr>
              <w:t>»</w:t>
            </w:r>
          </w:p>
          <w:p w:rsidR="004E0F30" w:rsidRDefault="004E0F30" w:rsidP="00DA4F76">
            <w:pPr>
              <w:tabs>
                <w:tab w:val="left" w:pos="9384"/>
              </w:tabs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области декоративно-прикладного и народного искусства</w:t>
            </w:r>
          </w:p>
          <w:p w:rsidR="004E0F30" w:rsidRDefault="004E0F30" w:rsidP="00DA4F76">
            <w:pPr>
              <w:tabs>
                <w:tab w:val="left" w:pos="9384"/>
              </w:tabs>
              <w:ind w:left="-108" w:right="-108"/>
              <w:jc w:val="center"/>
              <w:rPr>
                <w:b/>
                <w:sz w:val="28"/>
                <w:szCs w:val="28"/>
              </w:rPr>
            </w:pPr>
          </w:p>
          <w:p w:rsidR="004E0F30" w:rsidRPr="002F4385" w:rsidRDefault="00115C22" w:rsidP="00115C22">
            <w:pPr>
              <w:tabs>
                <w:tab w:val="left" w:pos="9384"/>
              </w:tabs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E821F2" w:rsidRPr="002F4385">
              <w:rPr>
                <w:b/>
                <w:sz w:val="28"/>
                <w:szCs w:val="28"/>
              </w:rPr>
              <w:t xml:space="preserve"> июня</w:t>
            </w:r>
            <w:r w:rsidR="00FA05F3" w:rsidRPr="002F4385">
              <w:rPr>
                <w:b/>
                <w:sz w:val="28"/>
                <w:szCs w:val="28"/>
              </w:rPr>
              <w:t xml:space="preserve"> –</w:t>
            </w:r>
            <w:r w:rsidR="00F268E9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2</w:t>
            </w:r>
            <w:r w:rsidR="00F268E9">
              <w:rPr>
                <w:b/>
                <w:sz w:val="28"/>
                <w:szCs w:val="28"/>
              </w:rPr>
              <w:t xml:space="preserve"> июля 201</w:t>
            </w:r>
            <w:r>
              <w:rPr>
                <w:b/>
                <w:sz w:val="28"/>
                <w:szCs w:val="28"/>
              </w:rPr>
              <w:t>8</w:t>
            </w:r>
            <w:r w:rsidR="009436A6">
              <w:rPr>
                <w:b/>
                <w:sz w:val="28"/>
                <w:szCs w:val="28"/>
              </w:rPr>
              <w:t xml:space="preserve"> </w:t>
            </w:r>
            <w:r w:rsidR="00110C93">
              <w:rPr>
                <w:b/>
                <w:sz w:val="28"/>
                <w:szCs w:val="28"/>
              </w:rPr>
              <w:t>г</w:t>
            </w:r>
            <w:r w:rsidR="009436A6">
              <w:rPr>
                <w:b/>
                <w:sz w:val="28"/>
                <w:szCs w:val="28"/>
              </w:rPr>
              <w:t>.</w:t>
            </w:r>
          </w:p>
        </w:tc>
      </w:tr>
    </w:tbl>
    <w:p w:rsidR="00614874" w:rsidRDefault="00614874" w:rsidP="00614874">
      <w:pPr>
        <w:pStyle w:val="a9"/>
        <w:rPr>
          <w:b/>
          <w:i/>
        </w:rPr>
      </w:pPr>
      <w:bookmarkStart w:id="0" w:name="_GoBack"/>
      <w:bookmarkEnd w:id="0"/>
    </w:p>
    <w:p w:rsidR="00E821F2" w:rsidRDefault="00E821F2" w:rsidP="00E821F2">
      <w:pPr>
        <w:pStyle w:val="a9"/>
        <w:jc w:val="center"/>
        <w:rPr>
          <w:b/>
          <w:i/>
        </w:rPr>
      </w:pPr>
      <w:r>
        <w:rPr>
          <w:b/>
          <w:i/>
        </w:rPr>
        <w:t xml:space="preserve">Министерство культуры </w:t>
      </w:r>
      <w:r w:rsidRPr="00E821F2">
        <w:rPr>
          <w:b/>
          <w:i/>
        </w:rPr>
        <w:t>Российской Федерации</w:t>
      </w:r>
    </w:p>
    <w:p w:rsidR="00E821F2" w:rsidRDefault="004E0F30" w:rsidP="00E821F2">
      <w:pPr>
        <w:jc w:val="center"/>
        <w:rPr>
          <w:b/>
          <w:i/>
        </w:rPr>
      </w:pPr>
      <w:r>
        <w:rPr>
          <w:b/>
          <w:i/>
        </w:rPr>
        <w:t>Ассоциация «Народные художественные промыслы России»</w:t>
      </w:r>
    </w:p>
    <w:p w:rsidR="00923871" w:rsidRPr="00E27525" w:rsidRDefault="004E0F30" w:rsidP="00923871">
      <w:pPr>
        <w:tabs>
          <w:tab w:val="left" w:pos="540"/>
        </w:tabs>
        <w:ind w:left="572" w:right="410"/>
        <w:jc w:val="center"/>
        <w:rPr>
          <w:rStyle w:val="ac"/>
          <w:b w:val="0"/>
          <w:i/>
        </w:rPr>
      </w:pPr>
      <w:r>
        <w:rPr>
          <w:b/>
          <w:i/>
        </w:rPr>
        <w:br/>
      </w:r>
      <w:r w:rsidR="00C25C92" w:rsidRPr="00E27525">
        <w:rPr>
          <w:b/>
          <w:i/>
        </w:rPr>
        <w:t>Центр современного искусства</w:t>
      </w:r>
    </w:p>
    <w:p w:rsidR="00DC140B" w:rsidRDefault="00DC140B" w:rsidP="00923871">
      <w:pPr>
        <w:tabs>
          <w:tab w:val="left" w:pos="540"/>
        </w:tabs>
        <w:ind w:left="572" w:right="410"/>
        <w:jc w:val="center"/>
        <w:rPr>
          <w:rStyle w:val="ac"/>
          <w:i/>
        </w:rPr>
      </w:pPr>
    </w:p>
    <w:p w:rsidR="00923871" w:rsidRPr="00DC140B" w:rsidRDefault="00E27525" w:rsidP="00923871">
      <w:pPr>
        <w:tabs>
          <w:tab w:val="left" w:pos="540"/>
        </w:tabs>
        <w:ind w:left="572" w:right="410"/>
        <w:jc w:val="center"/>
        <w:rPr>
          <w:rStyle w:val="ac"/>
          <w:i/>
        </w:rPr>
      </w:pPr>
      <w:r>
        <w:rPr>
          <w:rStyle w:val="w"/>
          <w:b/>
          <w:bCs/>
          <w:i/>
        </w:rPr>
        <w:t>Чувашский государственный художественный музей</w:t>
      </w:r>
      <w:r w:rsidR="00923871" w:rsidRPr="00DC140B">
        <w:rPr>
          <w:b/>
          <w:bCs/>
          <w:i/>
        </w:rPr>
        <w:t xml:space="preserve"> </w:t>
      </w:r>
    </w:p>
    <w:p w:rsidR="006D1B4F" w:rsidRPr="00DC140B" w:rsidRDefault="006D1B4F" w:rsidP="00E821F2">
      <w:pPr>
        <w:jc w:val="center"/>
        <w:rPr>
          <w:b/>
          <w:i/>
        </w:rPr>
      </w:pPr>
    </w:p>
    <w:p w:rsidR="004E0F30" w:rsidRPr="004B3BFF" w:rsidRDefault="004E0F30" w:rsidP="00DA4F76">
      <w:pPr>
        <w:jc w:val="center"/>
        <w:rPr>
          <w:b/>
          <w:i/>
        </w:rPr>
      </w:pPr>
    </w:p>
    <w:p w:rsidR="004E0F30" w:rsidRDefault="004E0F30" w:rsidP="002E1419">
      <w:pPr>
        <w:rPr>
          <w:b/>
          <w:i/>
          <w:sz w:val="28"/>
          <w:szCs w:val="28"/>
        </w:rPr>
      </w:pPr>
    </w:p>
    <w:p w:rsidR="004E0F30" w:rsidRDefault="004E0F30" w:rsidP="00254DAB"/>
    <w:p w:rsidR="004E0F30" w:rsidRPr="00254DAB" w:rsidRDefault="004E0F30" w:rsidP="00810D51">
      <w:pPr>
        <w:ind w:left="284" w:right="405"/>
        <w:jc w:val="both"/>
      </w:pPr>
      <w:r w:rsidRPr="00254DAB">
        <w:t>Всероссийский смотр-конкурс</w:t>
      </w:r>
      <w:r w:rsidR="000A5F10">
        <w:t xml:space="preserve"> </w:t>
      </w:r>
      <w:r w:rsidRPr="00254DAB">
        <w:rPr>
          <w:b/>
        </w:rPr>
        <w:t>«МОЛОДЫЕ ДАРОВАНИЯ»</w:t>
      </w:r>
      <w:r w:rsidR="000A5F10">
        <w:rPr>
          <w:b/>
        </w:rPr>
        <w:t xml:space="preserve"> </w:t>
      </w:r>
      <w:r w:rsidRPr="00254DAB">
        <w:t xml:space="preserve">представляет работы молодых мастеров и художников народных художественных </w:t>
      </w:r>
      <w:r w:rsidR="00E821F2" w:rsidRPr="00254DAB">
        <w:t>промыслов, преподавателей</w:t>
      </w:r>
      <w:r w:rsidRPr="00254DAB">
        <w:t xml:space="preserve"> и студентов специализированных учебных заведений</w:t>
      </w:r>
      <w:r w:rsidR="00E821F2">
        <w:t xml:space="preserve"> из </w:t>
      </w:r>
      <w:r w:rsidR="00333262">
        <w:t>36</w:t>
      </w:r>
      <w:r w:rsidR="00E821F2">
        <w:t xml:space="preserve"> регионов Российской Федерации</w:t>
      </w:r>
      <w:r w:rsidR="00FA05F3" w:rsidRPr="00254DAB">
        <w:t>.</w:t>
      </w:r>
    </w:p>
    <w:p w:rsidR="004E0F30" w:rsidRPr="00254DAB" w:rsidRDefault="00166F2D" w:rsidP="004E0F30">
      <w:pPr>
        <w:pStyle w:val="a3"/>
        <w:tabs>
          <w:tab w:val="left" w:pos="709"/>
        </w:tabs>
        <w:ind w:left="216" w:right="338" w:firstLine="360"/>
        <w:rPr>
          <w:sz w:val="24"/>
          <w:szCs w:val="24"/>
        </w:rPr>
      </w:pPr>
      <w:r>
        <w:rPr>
          <w:sz w:val="24"/>
          <w:szCs w:val="24"/>
        </w:rPr>
        <w:t xml:space="preserve">В современных </w:t>
      </w:r>
      <w:r w:rsidR="004E0F30" w:rsidRPr="00254DAB">
        <w:rPr>
          <w:sz w:val="24"/>
          <w:szCs w:val="24"/>
        </w:rPr>
        <w:t>условиях проведение смотра-конкурса «Молодые дарования» по поддержке творчества молодых мастеров народных худож</w:t>
      </w:r>
      <w:r w:rsidR="000A5F10">
        <w:rPr>
          <w:sz w:val="24"/>
          <w:szCs w:val="24"/>
        </w:rPr>
        <w:t xml:space="preserve">ественных промыслов России </w:t>
      </w:r>
      <w:r w:rsidR="004E0F30" w:rsidRPr="00254DAB">
        <w:rPr>
          <w:sz w:val="24"/>
          <w:szCs w:val="24"/>
        </w:rPr>
        <w:t>становится актуальным и крайне необходимым, позволяет сохранять преемственность художественного мастерства поколений, передающих традиционные навыки и секреты техноло</w:t>
      </w:r>
      <w:r w:rsidR="000A5F10">
        <w:rPr>
          <w:sz w:val="24"/>
          <w:szCs w:val="24"/>
        </w:rPr>
        <w:t xml:space="preserve">гий молодым народным мастерам, стимулировать и активизировать творческий потенциал </w:t>
      </w:r>
      <w:r w:rsidR="004E0F30" w:rsidRPr="00254DAB">
        <w:rPr>
          <w:sz w:val="24"/>
          <w:szCs w:val="24"/>
        </w:rPr>
        <w:t>молодых художников и мастеров промыслов, способствует формированию межнациональных отношений, духовно-нравственному и патриотическому воспитанию подрастающего поколения, так как полное раскрыт</w:t>
      </w:r>
      <w:r>
        <w:rPr>
          <w:sz w:val="24"/>
          <w:szCs w:val="24"/>
        </w:rPr>
        <w:t xml:space="preserve">ие личности ребенка невозможно </w:t>
      </w:r>
      <w:r w:rsidR="004E0F30" w:rsidRPr="00254DAB">
        <w:rPr>
          <w:sz w:val="24"/>
          <w:szCs w:val="24"/>
        </w:rPr>
        <w:t xml:space="preserve">без включения его в </w:t>
      </w:r>
      <w:r w:rsidR="00E83B6A" w:rsidRPr="00254DAB">
        <w:rPr>
          <w:sz w:val="24"/>
          <w:szCs w:val="24"/>
        </w:rPr>
        <w:t xml:space="preserve">нашу народную культуру, </w:t>
      </w:r>
      <w:r w:rsidR="004E0F30" w:rsidRPr="00254DAB">
        <w:rPr>
          <w:sz w:val="24"/>
          <w:szCs w:val="24"/>
        </w:rPr>
        <w:t xml:space="preserve">а также позволяет привлечь внимание широкой общественности к системным изменениям в отрасли и проблемам сохранения и развития народных художественных промыслов России. </w:t>
      </w:r>
    </w:p>
    <w:p w:rsidR="00F22500" w:rsidRPr="00254DAB" w:rsidRDefault="00F22500" w:rsidP="004E0F30">
      <w:pPr>
        <w:pStyle w:val="a3"/>
        <w:tabs>
          <w:tab w:val="left" w:pos="709"/>
        </w:tabs>
        <w:ind w:left="216" w:right="338" w:firstLine="360"/>
        <w:rPr>
          <w:sz w:val="24"/>
          <w:szCs w:val="24"/>
        </w:rPr>
      </w:pPr>
    </w:p>
    <w:p w:rsidR="00F22500" w:rsidRPr="00F22500" w:rsidRDefault="00F22500" w:rsidP="004E0F30">
      <w:pPr>
        <w:ind w:firstLine="709"/>
        <w:jc w:val="both"/>
        <w:rPr>
          <w:sz w:val="28"/>
          <w:szCs w:val="20"/>
        </w:rPr>
      </w:pPr>
    </w:p>
    <w:p w:rsidR="004E0F30" w:rsidRPr="004B3BFF" w:rsidRDefault="004E0F30" w:rsidP="004E0F30">
      <w:pPr>
        <w:tabs>
          <w:tab w:val="left" w:pos="540"/>
        </w:tabs>
        <w:ind w:left="360"/>
        <w:jc w:val="center"/>
        <w:rPr>
          <w:b/>
          <w:sz w:val="28"/>
          <w:szCs w:val="28"/>
        </w:rPr>
      </w:pPr>
      <w:r w:rsidRPr="004B3BFF">
        <w:rPr>
          <w:b/>
          <w:sz w:val="28"/>
          <w:szCs w:val="28"/>
        </w:rPr>
        <w:t>Основные цели и задачи выставки-смотра «Молодые дарования»:</w:t>
      </w:r>
    </w:p>
    <w:p w:rsidR="004E0F30" w:rsidRPr="004B3BFF" w:rsidRDefault="004E0F30" w:rsidP="004E0F30">
      <w:pPr>
        <w:tabs>
          <w:tab w:val="left" w:pos="540"/>
        </w:tabs>
        <w:ind w:left="360"/>
        <w:jc w:val="center"/>
        <w:rPr>
          <w:sz w:val="28"/>
          <w:szCs w:val="28"/>
        </w:rPr>
      </w:pPr>
    </w:p>
    <w:p w:rsidR="004E0F30" w:rsidRPr="004B3BFF" w:rsidRDefault="004E0F30" w:rsidP="004E0F30">
      <w:pPr>
        <w:numPr>
          <w:ilvl w:val="0"/>
          <w:numId w:val="1"/>
        </w:numPr>
        <w:ind w:left="504" w:right="410" w:firstLine="0"/>
        <w:jc w:val="both"/>
      </w:pPr>
      <w:r w:rsidRPr="004B3BFF">
        <w:t xml:space="preserve">поддержка </w:t>
      </w:r>
      <w:r w:rsidR="00E821F2" w:rsidRPr="004B3BFF">
        <w:t>и стимулирование творческого потенциала молодых художников</w:t>
      </w:r>
      <w:r w:rsidRPr="004B3BFF">
        <w:t xml:space="preserve"> и </w:t>
      </w:r>
      <w:r w:rsidR="00E821F2" w:rsidRPr="004B3BFF">
        <w:t>мастеров промыслов</w:t>
      </w:r>
      <w:r w:rsidR="009436A6">
        <w:t xml:space="preserve">, опирающихся </w:t>
      </w:r>
      <w:r w:rsidR="00E821F2" w:rsidRPr="004B3BFF">
        <w:t>в своих работах на</w:t>
      </w:r>
      <w:r w:rsidRPr="004B3BFF">
        <w:t xml:space="preserve"> подлинные народные традиции;</w:t>
      </w:r>
    </w:p>
    <w:p w:rsidR="004E0F30" w:rsidRPr="004B3BFF" w:rsidRDefault="004E0F30" w:rsidP="004E0F30">
      <w:pPr>
        <w:numPr>
          <w:ilvl w:val="0"/>
          <w:numId w:val="1"/>
        </w:numPr>
        <w:tabs>
          <w:tab w:val="left" w:pos="540"/>
        </w:tabs>
        <w:ind w:left="504" w:right="410" w:firstLine="0"/>
        <w:jc w:val="both"/>
      </w:pPr>
      <w:r w:rsidRPr="004B3BFF">
        <w:t>формирование межнациональных отношений, духовно-нравственное и патриотическое воспитание граждан России;</w:t>
      </w:r>
    </w:p>
    <w:p w:rsidR="004E0F30" w:rsidRPr="004B3BFF" w:rsidRDefault="004E0F30" w:rsidP="004E0F30">
      <w:pPr>
        <w:pStyle w:val="a3"/>
        <w:numPr>
          <w:ilvl w:val="0"/>
          <w:numId w:val="1"/>
        </w:numPr>
        <w:ind w:left="504" w:right="410" w:firstLine="0"/>
        <w:rPr>
          <w:sz w:val="24"/>
          <w:szCs w:val="24"/>
        </w:rPr>
      </w:pPr>
      <w:r w:rsidRPr="004B3BFF">
        <w:rPr>
          <w:sz w:val="24"/>
          <w:szCs w:val="24"/>
        </w:rPr>
        <w:t xml:space="preserve">сохранение национального культурного наследия России – народных художественных промыслов через </w:t>
      </w:r>
      <w:r w:rsidR="00E821F2" w:rsidRPr="004B3BFF">
        <w:rPr>
          <w:sz w:val="24"/>
          <w:szCs w:val="24"/>
        </w:rPr>
        <w:t>показ современного</w:t>
      </w:r>
      <w:r w:rsidR="009436A6">
        <w:rPr>
          <w:sz w:val="24"/>
          <w:szCs w:val="24"/>
        </w:rPr>
        <w:t xml:space="preserve"> состояния </w:t>
      </w:r>
      <w:r w:rsidRPr="004B3BFF">
        <w:rPr>
          <w:sz w:val="24"/>
          <w:szCs w:val="24"/>
        </w:rPr>
        <w:t xml:space="preserve">народных художественных промыслов во всем </w:t>
      </w:r>
      <w:r w:rsidR="00E821F2" w:rsidRPr="004B3BFF">
        <w:rPr>
          <w:sz w:val="24"/>
          <w:szCs w:val="24"/>
        </w:rPr>
        <w:t>многообразии их</w:t>
      </w:r>
      <w:r w:rsidR="009436A6">
        <w:rPr>
          <w:sz w:val="24"/>
          <w:szCs w:val="24"/>
        </w:rPr>
        <w:t xml:space="preserve"> </w:t>
      </w:r>
      <w:r w:rsidR="00E821F2" w:rsidRPr="004B3BFF">
        <w:rPr>
          <w:sz w:val="24"/>
          <w:szCs w:val="24"/>
        </w:rPr>
        <w:t>проявления в</w:t>
      </w:r>
      <w:r w:rsidR="009436A6">
        <w:rPr>
          <w:sz w:val="24"/>
          <w:szCs w:val="24"/>
        </w:rPr>
        <w:t xml:space="preserve"> </w:t>
      </w:r>
      <w:r w:rsidR="00E821F2" w:rsidRPr="004B3BFF">
        <w:rPr>
          <w:sz w:val="24"/>
          <w:szCs w:val="24"/>
        </w:rPr>
        <w:t>различных регионах Российской</w:t>
      </w:r>
      <w:r w:rsidRPr="004B3BFF">
        <w:rPr>
          <w:sz w:val="24"/>
          <w:szCs w:val="24"/>
        </w:rPr>
        <w:t xml:space="preserve"> Федерации;</w:t>
      </w:r>
    </w:p>
    <w:p w:rsidR="004E0F30" w:rsidRPr="004B3BFF" w:rsidRDefault="004E0F30" w:rsidP="004E0F30">
      <w:pPr>
        <w:numPr>
          <w:ilvl w:val="0"/>
          <w:numId w:val="1"/>
        </w:numPr>
        <w:ind w:left="504" w:right="410" w:firstLine="0"/>
        <w:jc w:val="both"/>
      </w:pPr>
      <w:r w:rsidRPr="004B3BFF">
        <w:t xml:space="preserve">демонстрация произведений </w:t>
      </w:r>
      <w:r w:rsidR="00E821F2" w:rsidRPr="004B3BFF">
        <w:t>молодых мастеров и</w:t>
      </w:r>
      <w:r w:rsidRPr="004B3BFF">
        <w:t xml:space="preserve"> художников народных художественных промыслов, в </w:t>
      </w:r>
      <w:r w:rsidR="00E821F2" w:rsidRPr="004B3BFF">
        <w:t>том числе</w:t>
      </w:r>
      <w:r w:rsidRPr="004B3BFF">
        <w:t xml:space="preserve"> дипломных работ </w:t>
      </w:r>
      <w:r w:rsidR="00E821F2" w:rsidRPr="004B3BFF">
        <w:t>выпускников специальных учебных заведений</w:t>
      </w:r>
      <w:r w:rsidRPr="004B3BFF">
        <w:t xml:space="preserve">, ведущих </w:t>
      </w:r>
      <w:r w:rsidR="00E821F2" w:rsidRPr="004B3BFF">
        <w:t>подготовку кадров для предприятий народных</w:t>
      </w:r>
      <w:r w:rsidRPr="004B3BFF">
        <w:t xml:space="preserve"> промыслов;</w:t>
      </w:r>
    </w:p>
    <w:p w:rsidR="004E0F30" w:rsidRPr="004B3BFF" w:rsidRDefault="004E0F30" w:rsidP="004E0F30">
      <w:pPr>
        <w:pStyle w:val="a3"/>
        <w:numPr>
          <w:ilvl w:val="0"/>
          <w:numId w:val="1"/>
        </w:numPr>
        <w:ind w:left="504" w:right="410" w:firstLine="0"/>
        <w:rPr>
          <w:sz w:val="24"/>
          <w:szCs w:val="24"/>
        </w:rPr>
      </w:pPr>
      <w:r w:rsidRPr="004B3BFF">
        <w:rPr>
          <w:sz w:val="24"/>
          <w:szCs w:val="24"/>
        </w:rPr>
        <w:t xml:space="preserve">выявление </w:t>
      </w:r>
      <w:r w:rsidR="00E821F2" w:rsidRPr="004B3BFF">
        <w:rPr>
          <w:sz w:val="24"/>
          <w:szCs w:val="24"/>
        </w:rPr>
        <w:t>тенденции развития известных</w:t>
      </w:r>
      <w:r w:rsidRPr="004B3BFF">
        <w:rPr>
          <w:sz w:val="24"/>
          <w:szCs w:val="24"/>
        </w:rPr>
        <w:t xml:space="preserve"> центров и </w:t>
      </w:r>
      <w:r w:rsidR="00E821F2" w:rsidRPr="004B3BFF">
        <w:rPr>
          <w:sz w:val="24"/>
          <w:szCs w:val="24"/>
        </w:rPr>
        <w:t>ведущих предприятий народных художественных</w:t>
      </w:r>
      <w:r w:rsidRPr="004B3BFF">
        <w:rPr>
          <w:sz w:val="24"/>
          <w:szCs w:val="24"/>
        </w:rPr>
        <w:t xml:space="preserve"> промыслов;</w:t>
      </w:r>
    </w:p>
    <w:p w:rsidR="004E0F30" w:rsidRPr="004B3BFF" w:rsidRDefault="004E0F30" w:rsidP="004E0F30">
      <w:pPr>
        <w:numPr>
          <w:ilvl w:val="0"/>
          <w:numId w:val="1"/>
        </w:numPr>
        <w:tabs>
          <w:tab w:val="left" w:pos="540"/>
        </w:tabs>
        <w:ind w:left="504" w:right="410" w:firstLine="0"/>
        <w:jc w:val="both"/>
      </w:pPr>
      <w:r w:rsidRPr="004B3BFF">
        <w:lastRenderedPageBreak/>
        <w:t xml:space="preserve"> пропаганда и продвижение практических результатов образовательных учреждений, ведущих подготовку кадров для предприятий </w:t>
      </w:r>
      <w:r w:rsidR="00E821F2" w:rsidRPr="004B3BFF">
        <w:t>промыслов, по</w:t>
      </w:r>
      <w:r w:rsidRPr="004B3BFF">
        <w:t xml:space="preserve"> сохранению и развитию традиций местной локальной культуры на современном этапе;</w:t>
      </w:r>
    </w:p>
    <w:p w:rsidR="004E0F30" w:rsidRPr="004B3BFF" w:rsidRDefault="004E0F30" w:rsidP="004E0F30">
      <w:pPr>
        <w:numPr>
          <w:ilvl w:val="0"/>
          <w:numId w:val="1"/>
        </w:numPr>
        <w:tabs>
          <w:tab w:val="left" w:pos="540"/>
        </w:tabs>
        <w:ind w:left="504" w:right="410" w:firstLine="0"/>
        <w:jc w:val="both"/>
      </w:pPr>
      <w:r w:rsidRPr="004B3BFF">
        <w:t xml:space="preserve"> привлечение талантливой </w:t>
      </w:r>
      <w:r w:rsidR="00E821F2" w:rsidRPr="004B3BFF">
        <w:t>молодежи к</w:t>
      </w:r>
      <w:r w:rsidRPr="004B3BFF">
        <w:t xml:space="preserve"> получению образования в специализированных учреждениях, ведущих подготовку кадров для предприятий промыслов;</w:t>
      </w:r>
    </w:p>
    <w:p w:rsidR="004E0F30" w:rsidRPr="004B3BFF" w:rsidRDefault="003222C1" w:rsidP="004E0F30">
      <w:pPr>
        <w:tabs>
          <w:tab w:val="left" w:pos="540"/>
        </w:tabs>
        <w:ind w:left="572" w:right="410"/>
        <w:jc w:val="both"/>
        <w:rPr>
          <w:sz w:val="28"/>
          <w:szCs w:val="28"/>
        </w:rPr>
      </w:pPr>
      <w:r w:rsidRPr="003222C1">
        <w:t>На смотре-конкурсе будут представлены работы молодых мастеров предприятий народных художественных промыслов и учебных заведений, участвующие в следующих номинациях: «</w:t>
      </w:r>
      <w:r w:rsidR="00E45D2D">
        <w:t>Мой Пушкин</w:t>
      </w:r>
      <w:r w:rsidRPr="003222C1">
        <w:t>», «Православие в произведениях народных мастеров промыслов», «За сохранение традиций народного искусства», «Народная игрушка», «Народный костюм», «Охота. Традиции и современность». </w:t>
      </w:r>
    </w:p>
    <w:p w:rsidR="004E0F30" w:rsidRDefault="004E0F30" w:rsidP="004E0F30">
      <w:pPr>
        <w:jc w:val="center"/>
        <w:rPr>
          <w:b/>
        </w:rPr>
        <w:sectPr w:rsidR="004E0F30">
          <w:pgSz w:w="11905" w:h="16837"/>
          <w:pgMar w:top="776" w:right="576" w:bottom="776" w:left="576" w:header="720" w:footer="720" w:gutter="0"/>
          <w:cols w:space="720"/>
          <w:docGrid w:linePitch="360"/>
        </w:sectPr>
      </w:pPr>
      <w:r>
        <w:rPr>
          <w:b/>
        </w:rPr>
        <w:t>В экспозиции представлены:</w:t>
      </w:r>
    </w:p>
    <w:p w:rsidR="004E0F30" w:rsidRDefault="004E0F30" w:rsidP="004E0F3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хохломская, городецкая, борецкая, </w:t>
      </w:r>
      <w:r w:rsidR="00E821F2">
        <w:rPr>
          <w:sz w:val="22"/>
          <w:szCs w:val="22"/>
        </w:rPr>
        <w:t>мезенская роспись</w:t>
      </w:r>
      <w:r>
        <w:rPr>
          <w:sz w:val="22"/>
          <w:szCs w:val="22"/>
        </w:rPr>
        <w:t xml:space="preserve"> по дереву, </w:t>
      </w:r>
    </w:p>
    <w:p w:rsidR="004E0F30" w:rsidRDefault="004E0F30" w:rsidP="004E0F3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а</w:t>
      </w:r>
      <w:r w:rsidR="00296481">
        <w:rPr>
          <w:sz w:val="22"/>
          <w:szCs w:val="22"/>
        </w:rPr>
        <w:t>брамцево-кудринская</w:t>
      </w:r>
      <w:r>
        <w:rPr>
          <w:sz w:val="22"/>
          <w:szCs w:val="22"/>
        </w:rPr>
        <w:t xml:space="preserve"> и богородская резьба по дереву; </w:t>
      </w:r>
    </w:p>
    <w:p w:rsidR="004E0F30" w:rsidRDefault="00E83B6A" w:rsidP="004E0F3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гжельский, дулёвский</w:t>
      </w:r>
      <w:r w:rsidR="004E0F30">
        <w:rPr>
          <w:sz w:val="22"/>
          <w:szCs w:val="22"/>
        </w:rPr>
        <w:t xml:space="preserve"> фарфор, донской фаянс; </w:t>
      </w:r>
    </w:p>
    <w:p w:rsidR="004E0F30" w:rsidRDefault="004E0F30" w:rsidP="004E0F3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скопинская, </w:t>
      </w:r>
      <w:r w:rsidR="00E821F2">
        <w:rPr>
          <w:sz w:val="22"/>
          <w:szCs w:val="22"/>
        </w:rPr>
        <w:t>псковская керамика</w:t>
      </w:r>
      <w:r>
        <w:rPr>
          <w:sz w:val="22"/>
          <w:szCs w:val="22"/>
        </w:rPr>
        <w:t>;</w:t>
      </w:r>
    </w:p>
    <w:p w:rsidR="004E0F30" w:rsidRDefault="00E83B6A" w:rsidP="004E0F3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лаковая миниатюра Федоскино</w:t>
      </w:r>
      <w:r w:rsidR="00333262">
        <w:rPr>
          <w:sz w:val="22"/>
          <w:szCs w:val="22"/>
        </w:rPr>
        <w:t>, Палеха, Холуя</w:t>
      </w:r>
      <w:r w:rsidR="004E0F30">
        <w:rPr>
          <w:sz w:val="22"/>
          <w:szCs w:val="22"/>
        </w:rPr>
        <w:t>;</w:t>
      </w:r>
    </w:p>
    <w:p w:rsidR="004E0F30" w:rsidRDefault="004E0F30" w:rsidP="004E0F3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вологодское, елецкое</w:t>
      </w:r>
      <w:r w:rsidR="00E83B6A">
        <w:rPr>
          <w:sz w:val="22"/>
          <w:szCs w:val="22"/>
        </w:rPr>
        <w:t>,</w:t>
      </w:r>
      <w:r>
        <w:rPr>
          <w:sz w:val="22"/>
          <w:szCs w:val="22"/>
        </w:rPr>
        <w:t xml:space="preserve"> михайловское кружево;</w:t>
      </w:r>
    </w:p>
    <w:p w:rsidR="004E0F30" w:rsidRDefault="004E0F30" w:rsidP="004E0F3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ивановская, рязанская, тверская, крестецкая, </w:t>
      </w:r>
      <w:r w:rsidR="00E83B6A">
        <w:rPr>
          <w:sz w:val="22"/>
          <w:szCs w:val="22"/>
        </w:rPr>
        <w:t>мордовская</w:t>
      </w:r>
      <w:r>
        <w:rPr>
          <w:sz w:val="22"/>
          <w:szCs w:val="22"/>
        </w:rPr>
        <w:t>, тарусская</w:t>
      </w:r>
      <w:r w:rsidR="00333262">
        <w:rPr>
          <w:sz w:val="22"/>
          <w:szCs w:val="22"/>
        </w:rPr>
        <w:t xml:space="preserve">, чувашская </w:t>
      </w:r>
      <w:r>
        <w:rPr>
          <w:sz w:val="22"/>
          <w:szCs w:val="22"/>
        </w:rPr>
        <w:t xml:space="preserve"> вышивка, </w:t>
      </w:r>
      <w:r w:rsidR="00E821F2">
        <w:rPr>
          <w:sz w:val="22"/>
          <w:szCs w:val="22"/>
        </w:rPr>
        <w:t>кадомский</w:t>
      </w:r>
      <w:r>
        <w:rPr>
          <w:sz w:val="22"/>
          <w:szCs w:val="22"/>
        </w:rPr>
        <w:t xml:space="preserve"> вениз;</w:t>
      </w:r>
    </w:p>
    <w:p w:rsidR="004E0F30" w:rsidRDefault="004E0F30" w:rsidP="004E0F3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торжокское и городецкое золотное шитьё;</w:t>
      </w:r>
    </w:p>
    <w:p w:rsidR="004E0F30" w:rsidRDefault="004E0F30" w:rsidP="004E0F3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ростовская финифть, великоустюжское черневое серебро;</w:t>
      </w:r>
    </w:p>
    <w:p w:rsidR="004E0F30" w:rsidRDefault="00E83B6A" w:rsidP="004E0F3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 дымковская, романовская, </w:t>
      </w:r>
      <w:r w:rsidR="00281618">
        <w:rPr>
          <w:sz w:val="22"/>
          <w:szCs w:val="22"/>
        </w:rPr>
        <w:t>абашевская, старооскольская</w:t>
      </w:r>
      <w:r>
        <w:rPr>
          <w:sz w:val="22"/>
          <w:szCs w:val="22"/>
        </w:rPr>
        <w:t xml:space="preserve"> игрушка;</w:t>
      </w:r>
    </w:p>
    <w:p w:rsidR="00E83B6A" w:rsidRDefault="00E83B6A" w:rsidP="004E0F3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гусевской хрусталь;</w:t>
      </w:r>
    </w:p>
    <w:p w:rsidR="004E0F30" w:rsidRDefault="004E0F30" w:rsidP="004E0F3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художественный металл Павлово</w:t>
      </w:r>
      <w:r w:rsidR="00FA05F3">
        <w:rPr>
          <w:sz w:val="22"/>
          <w:szCs w:val="22"/>
        </w:rPr>
        <w:t>-</w:t>
      </w:r>
      <w:r>
        <w:rPr>
          <w:sz w:val="22"/>
          <w:szCs w:val="22"/>
        </w:rPr>
        <w:t>на</w:t>
      </w:r>
      <w:r w:rsidR="00FA05F3">
        <w:rPr>
          <w:sz w:val="22"/>
          <w:szCs w:val="22"/>
        </w:rPr>
        <w:t>-</w:t>
      </w:r>
      <w:r>
        <w:rPr>
          <w:sz w:val="22"/>
          <w:szCs w:val="22"/>
        </w:rPr>
        <w:t>Оке;</w:t>
      </w:r>
    </w:p>
    <w:p w:rsidR="004E0F30" w:rsidRDefault="004E0F30" w:rsidP="004E0F3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нижнетагильские и жостовские подносы;</w:t>
      </w:r>
    </w:p>
    <w:p w:rsidR="004E0F30" w:rsidRDefault="00281618" w:rsidP="004E0F3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уэленская </w:t>
      </w:r>
      <w:r w:rsidR="004E0F30">
        <w:rPr>
          <w:sz w:val="22"/>
          <w:szCs w:val="22"/>
        </w:rPr>
        <w:t xml:space="preserve">резьба по кости и </w:t>
      </w:r>
      <w:r>
        <w:rPr>
          <w:sz w:val="22"/>
          <w:szCs w:val="22"/>
        </w:rPr>
        <w:t xml:space="preserve">борнуковская резьба по </w:t>
      </w:r>
      <w:r w:rsidR="004E0F30">
        <w:rPr>
          <w:sz w:val="22"/>
          <w:szCs w:val="22"/>
        </w:rPr>
        <w:t>камню;</w:t>
      </w:r>
    </w:p>
    <w:p w:rsidR="004E0F30" w:rsidRDefault="004E0F30" w:rsidP="004E0F30">
      <w:pPr>
        <w:ind w:left="360"/>
        <w:jc w:val="center"/>
        <w:rPr>
          <w:sz w:val="20"/>
          <w:szCs w:val="20"/>
        </w:rPr>
      </w:pPr>
    </w:p>
    <w:p w:rsidR="002E1419" w:rsidRDefault="004E0F30" w:rsidP="003222C1">
      <w:pPr>
        <w:ind w:left="360"/>
        <w:jc w:val="both"/>
      </w:pPr>
      <w:r w:rsidRPr="00254DAB">
        <w:t xml:space="preserve">а также </w:t>
      </w:r>
      <w:r w:rsidR="00E821F2" w:rsidRPr="00254DAB">
        <w:t>работы студентов</w:t>
      </w:r>
      <w:r w:rsidRPr="00254DAB">
        <w:t xml:space="preserve"> художественно-промышленных учебных зав</w:t>
      </w:r>
      <w:r w:rsidR="00E83B6A" w:rsidRPr="00254DAB">
        <w:t xml:space="preserve">едений Москвы, </w:t>
      </w:r>
      <w:r w:rsidR="007017D8">
        <w:t>Московской</w:t>
      </w:r>
      <w:r w:rsidRPr="00254DAB">
        <w:t xml:space="preserve">, </w:t>
      </w:r>
      <w:r w:rsidR="002226B4">
        <w:t xml:space="preserve">Нижегородской, </w:t>
      </w:r>
      <w:r w:rsidR="00A439E9">
        <w:t>Ивановской областей,</w:t>
      </w:r>
      <w:r w:rsidR="00A439E9" w:rsidRPr="00A439E9">
        <w:t xml:space="preserve"> </w:t>
      </w:r>
      <w:r w:rsidR="00A439E9">
        <w:t>Урала</w:t>
      </w:r>
      <w:r w:rsidR="00614874">
        <w:t>.</w:t>
      </w:r>
    </w:p>
    <w:p w:rsidR="00254DAB" w:rsidRPr="00254DAB" w:rsidRDefault="00254DAB" w:rsidP="003222C1">
      <w:pPr>
        <w:ind w:left="360"/>
        <w:jc w:val="both"/>
      </w:pPr>
    </w:p>
    <w:p w:rsidR="002E1419" w:rsidRPr="004B3BFF" w:rsidRDefault="002E1419" w:rsidP="002E1419">
      <w:pPr>
        <w:ind w:left="360"/>
        <w:jc w:val="center"/>
        <w:rPr>
          <w:b/>
          <w:sz w:val="22"/>
          <w:szCs w:val="22"/>
        </w:rPr>
      </w:pPr>
      <w:r w:rsidRPr="004B3BFF">
        <w:rPr>
          <w:b/>
          <w:sz w:val="22"/>
          <w:szCs w:val="22"/>
        </w:rPr>
        <w:t xml:space="preserve">Режим работы выставки: </w:t>
      </w:r>
    </w:p>
    <w:p w:rsidR="000D5DB0" w:rsidRDefault="0075364F" w:rsidP="00E821F2">
      <w:pPr>
        <w:ind w:left="360"/>
        <w:jc w:val="center"/>
      </w:pPr>
      <w:r>
        <w:t>Время работы: с 1</w:t>
      </w:r>
      <w:r w:rsidR="000D5DB0">
        <w:t>0</w:t>
      </w:r>
      <w:r>
        <w:t>:00 до 1</w:t>
      </w:r>
      <w:r w:rsidR="000D5DB0">
        <w:t>8</w:t>
      </w:r>
      <w:r>
        <w:t>:00</w:t>
      </w:r>
      <w:r w:rsidR="000D5DB0">
        <w:t xml:space="preserve"> (вторник – четверг; суббота - воскресенье)</w:t>
      </w:r>
    </w:p>
    <w:p w:rsidR="002E1419" w:rsidRPr="00E821F2" w:rsidRDefault="000D5DB0" w:rsidP="00E821F2">
      <w:pPr>
        <w:ind w:left="360"/>
        <w:jc w:val="center"/>
        <w:rPr>
          <w:sz w:val="22"/>
          <w:szCs w:val="22"/>
        </w:rPr>
        <w:sectPr w:rsidR="002E1419" w:rsidRPr="00E821F2">
          <w:type w:val="continuous"/>
          <w:pgSz w:w="11905" w:h="16837"/>
          <w:pgMar w:top="776" w:right="1296" w:bottom="776" w:left="1296" w:header="720" w:footer="720" w:gutter="0"/>
          <w:cols w:space="720"/>
          <w:docGrid w:linePitch="360"/>
        </w:sectPr>
      </w:pPr>
      <w:r>
        <w:t>с 11:00 до 19:00 (пятница)</w:t>
      </w:r>
      <w:r w:rsidR="0075364F">
        <w:br/>
        <w:t>Выходн</w:t>
      </w:r>
      <w:r>
        <w:t>ой день: понедельник</w:t>
      </w:r>
    </w:p>
    <w:p w:rsidR="002E1419" w:rsidRDefault="002E1419" w:rsidP="00E821F2">
      <w:pPr>
        <w:rPr>
          <w:b/>
        </w:rPr>
      </w:pPr>
    </w:p>
    <w:p w:rsidR="004E0F30" w:rsidRPr="002E1419" w:rsidRDefault="004E0F30" w:rsidP="003222C1">
      <w:pPr>
        <w:rPr>
          <w:sz w:val="22"/>
          <w:szCs w:val="22"/>
        </w:rPr>
        <w:sectPr w:rsidR="004E0F30" w:rsidRPr="002E1419">
          <w:type w:val="continuous"/>
          <w:pgSz w:w="11905" w:h="16837"/>
          <w:pgMar w:top="776" w:right="1296" w:bottom="776" w:left="1296" w:header="720" w:footer="720" w:gutter="0"/>
          <w:cols w:space="720"/>
          <w:docGrid w:linePitch="360"/>
        </w:sectPr>
      </w:pPr>
    </w:p>
    <w:p w:rsidR="004E0F30" w:rsidRDefault="004E0F30" w:rsidP="006D1B4F">
      <w:pPr>
        <w:rPr>
          <w:b/>
        </w:rPr>
      </w:pPr>
    </w:p>
    <w:p w:rsidR="004E0F30" w:rsidRPr="00D552CB" w:rsidRDefault="004E0F30" w:rsidP="004E0F30">
      <w:pPr>
        <w:rPr>
          <w:sz w:val="22"/>
          <w:szCs w:val="22"/>
        </w:rPr>
        <w:sectPr w:rsidR="004E0F30" w:rsidRPr="00D552CB">
          <w:footerReference w:type="first" r:id="rId8"/>
          <w:type w:val="continuous"/>
          <w:pgSz w:w="11905" w:h="16837"/>
          <w:pgMar w:top="776" w:right="1296" w:bottom="776" w:left="1296" w:header="720" w:footer="720" w:gutter="0"/>
          <w:cols w:space="720"/>
          <w:docGrid w:linePitch="360"/>
        </w:sectPr>
      </w:pPr>
    </w:p>
    <w:p w:rsidR="004E0F30" w:rsidRPr="00D552CB" w:rsidRDefault="004E0F30" w:rsidP="004E0F30">
      <w:pPr>
        <w:jc w:val="center"/>
        <w:rPr>
          <w:sz w:val="22"/>
          <w:szCs w:val="22"/>
        </w:rPr>
      </w:pPr>
      <w:r w:rsidRPr="00D552CB">
        <w:rPr>
          <w:b/>
          <w:sz w:val="22"/>
          <w:szCs w:val="22"/>
        </w:rPr>
        <w:lastRenderedPageBreak/>
        <w:t>АДРЕС:</w:t>
      </w:r>
    </w:p>
    <w:p w:rsidR="004E0F30" w:rsidRPr="00CC58DF" w:rsidRDefault="004E0F30" w:rsidP="004E0F30">
      <w:pPr>
        <w:ind w:left="24"/>
        <w:jc w:val="center"/>
        <w:rPr>
          <w:sz w:val="16"/>
          <w:szCs w:val="16"/>
        </w:rPr>
      </w:pPr>
    </w:p>
    <w:p w:rsidR="00E821F2" w:rsidRPr="00CC58DF" w:rsidRDefault="00E821F2" w:rsidP="00E821F2">
      <w:pPr>
        <w:tabs>
          <w:tab w:val="left" w:pos="540"/>
        </w:tabs>
        <w:ind w:left="572" w:right="410"/>
        <w:jc w:val="center"/>
        <w:rPr>
          <w:bCs/>
        </w:rPr>
      </w:pPr>
      <w:r w:rsidRPr="00CC58DF">
        <w:rPr>
          <w:bCs/>
        </w:rPr>
        <w:t xml:space="preserve">г. </w:t>
      </w:r>
      <w:r w:rsidR="004D7EE3">
        <w:rPr>
          <w:bCs/>
        </w:rPr>
        <w:t>Чебоксары</w:t>
      </w:r>
    </w:p>
    <w:p w:rsidR="0075364F" w:rsidRDefault="004D7EE3" w:rsidP="00E821F2">
      <w:pPr>
        <w:tabs>
          <w:tab w:val="left" w:pos="540"/>
        </w:tabs>
        <w:ind w:left="572" w:right="410"/>
        <w:jc w:val="center"/>
        <w:rPr>
          <w:rStyle w:val="ac"/>
        </w:rPr>
      </w:pPr>
      <w:r>
        <w:t>Центр современного искусства</w:t>
      </w:r>
    </w:p>
    <w:p w:rsidR="000E6557" w:rsidRDefault="004D7EE3" w:rsidP="00E821F2">
      <w:pPr>
        <w:tabs>
          <w:tab w:val="left" w:pos="540"/>
        </w:tabs>
        <w:ind w:left="572" w:right="410"/>
        <w:jc w:val="center"/>
      </w:pPr>
      <w:r>
        <w:t>Ч</w:t>
      </w:r>
      <w:r w:rsidR="000E6557">
        <w:t xml:space="preserve">Р, г. </w:t>
      </w:r>
      <w:r>
        <w:t>Чебоксары</w:t>
      </w:r>
      <w:r w:rsidR="000E6557">
        <w:t xml:space="preserve">, </w:t>
      </w:r>
      <w:r>
        <w:t>Президентский бульвар</w:t>
      </w:r>
      <w:r w:rsidR="000E6557">
        <w:t xml:space="preserve">, </w:t>
      </w:r>
      <w:r w:rsidR="00A01544">
        <w:t>1/15</w:t>
      </w:r>
      <w:r w:rsidR="000E6557">
        <w:t xml:space="preserve">. </w:t>
      </w:r>
    </w:p>
    <w:p w:rsidR="00A01544" w:rsidRDefault="0075364F" w:rsidP="00E821F2">
      <w:pPr>
        <w:tabs>
          <w:tab w:val="left" w:pos="540"/>
        </w:tabs>
        <w:ind w:left="572" w:right="410"/>
        <w:jc w:val="center"/>
      </w:pPr>
      <w:r>
        <w:t>Тел</w:t>
      </w:r>
      <w:r w:rsidRPr="00E14BCE">
        <w:t>/</w:t>
      </w:r>
      <w:r>
        <w:t>факс</w:t>
      </w:r>
      <w:r w:rsidRPr="00E14BCE">
        <w:t>: +7 (</w:t>
      </w:r>
      <w:r w:rsidR="000D5DB0">
        <w:t>8352</w:t>
      </w:r>
      <w:r w:rsidRPr="00E14BCE">
        <w:t>)</w:t>
      </w:r>
      <w:r w:rsidR="000D5DB0">
        <w:t>58-18-77</w:t>
      </w:r>
      <w:r w:rsidRPr="00E14BCE">
        <w:br/>
      </w:r>
    </w:p>
    <w:p w:rsidR="00E821F2" w:rsidRPr="00CF4A78" w:rsidRDefault="00812E37" w:rsidP="00E821F2">
      <w:pPr>
        <w:tabs>
          <w:tab w:val="left" w:pos="540"/>
        </w:tabs>
        <w:ind w:left="572" w:right="410"/>
        <w:jc w:val="center"/>
        <w:rPr>
          <w:b/>
          <w:bCs/>
        </w:rPr>
      </w:pPr>
      <w:hyperlink r:id="rId9" w:history="1">
        <w:r w:rsidR="000D5DB0" w:rsidRPr="00943744">
          <w:rPr>
            <w:rStyle w:val="ad"/>
            <w:b/>
            <w:bCs/>
            <w:lang w:val="en-US"/>
          </w:rPr>
          <w:t>www</w:t>
        </w:r>
        <w:r w:rsidR="000D5DB0" w:rsidRPr="00943744">
          <w:rPr>
            <w:rStyle w:val="ad"/>
            <w:b/>
            <w:bCs/>
          </w:rPr>
          <w:t>.</w:t>
        </w:r>
        <w:r w:rsidR="000D5DB0" w:rsidRPr="00943744">
          <w:rPr>
            <w:rStyle w:val="ad"/>
            <w:b/>
            <w:bCs/>
            <w:lang w:val="en-US"/>
          </w:rPr>
          <w:t>artmuseum</w:t>
        </w:r>
        <w:r w:rsidR="000D5DB0" w:rsidRPr="00943744">
          <w:rPr>
            <w:rStyle w:val="ad"/>
            <w:b/>
            <w:bCs/>
          </w:rPr>
          <w:t>.</w:t>
        </w:r>
        <w:r w:rsidR="000D5DB0" w:rsidRPr="00943744">
          <w:rPr>
            <w:rStyle w:val="ad"/>
            <w:b/>
            <w:bCs/>
            <w:lang w:val="en-US"/>
          </w:rPr>
          <w:t>ru</w:t>
        </w:r>
      </w:hyperlink>
    </w:p>
    <w:p w:rsidR="00E14BCE" w:rsidRPr="00CF4A78" w:rsidRDefault="00E14BCE" w:rsidP="00E821F2">
      <w:pPr>
        <w:tabs>
          <w:tab w:val="left" w:pos="540"/>
        </w:tabs>
        <w:ind w:left="572" w:right="410"/>
        <w:jc w:val="center"/>
        <w:rPr>
          <w:b/>
          <w:bCs/>
        </w:rPr>
      </w:pPr>
    </w:p>
    <w:p w:rsidR="00CC58DF" w:rsidRPr="00CC58DF" w:rsidRDefault="00D552CB" w:rsidP="00E821F2">
      <w:pPr>
        <w:tabs>
          <w:tab w:val="left" w:pos="540"/>
        </w:tabs>
        <w:ind w:left="572" w:right="410"/>
        <w:jc w:val="center"/>
        <w:rPr>
          <w:b/>
          <w:bCs/>
        </w:rPr>
      </w:pPr>
      <w:r w:rsidRPr="00CC58DF">
        <w:rPr>
          <w:b/>
          <w:bCs/>
        </w:rPr>
        <w:t>Организатор:</w:t>
      </w:r>
    </w:p>
    <w:p w:rsidR="00E821F2" w:rsidRDefault="00D552CB" w:rsidP="00E821F2">
      <w:pPr>
        <w:tabs>
          <w:tab w:val="left" w:pos="540"/>
        </w:tabs>
        <w:ind w:left="572" w:right="410"/>
        <w:jc w:val="center"/>
      </w:pPr>
      <w:r w:rsidRPr="00CC58DF">
        <w:rPr>
          <w:bCs/>
        </w:rPr>
        <w:t xml:space="preserve"> Ассоциация «Народные художественные промыслы России» </w:t>
      </w:r>
      <w:hyperlink r:id="rId10" w:history="1">
        <w:r w:rsidR="00E821F2" w:rsidRPr="00CC58DF">
          <w:rPr>
            <w:lang w:val="en-US"/>
          </w:rPr>
          <w:t>www</w:t>
        </w:r>
        <w:r w:rsidR="00E821F2" w:rsidRPr="00CC58DF">
          <w:t>.</w:t>
        </w:r>
        <w:r w:rsidR="00E821F2" w:rsidRPr="00CC58DF">
          <w:rPr>
            <w:lang w:val="en-US"/>
          </w:rPr>
          <w:t>nkhp</w:t>
        </w:r>
        <w:r w:rsidR="00E821F2" w:rsidRPr="00CC58DF">
          <w:t>.</w:t>
        </w:r>
        <w:r w:rsidR="00E821F2" w:rsidRPr="00CC58DF">
          <w:rPr>
            <w:lang w:val="en-US"/>
          </w:rPr>
          <w:t>ru</w:t>
        </w:r>
      </w:hyperlink>
    </w:p>
    <w:p w:rsidR="00DC140B" w:rsidRDefault="00DC140B" w:rsidP="00E821F2">
      <w:pPr>
        <w:tabs>
          <w:tab w:val="left" w:pos="540"/>
        </w:tabs>
        <w:ind w:left="572" w:right="410"/>
        <w:jc w:val="center"/>
      </w:pPr>
    </w:p>
    <w:p w:rsidR="00A01544" w:rsidRPr="00A01544" w:rsidRDefault="00A01544" w:rsidP="00A01544">
      <w:pPr>
        <w:tabs>
          <w:tab w:val="left" w:pos="540"/>
        </w:tabs>
        <w:ind w:left="572" w:right="410"/>
        <w:jc w:val="center"/>
        <w:rPr>
          <w:rStyle w:val="ac"/>
          <w:b w:val="0"/>
        </w:rPr>
      </w:pPr>
      <w:r w:rsidRPr="00A01544">
        <w:t>Центр современного искусства</w:t>
      </w:r>
    </w:p>
    <w:p w:rsidR="00A01544" w:rsidRPr="00A01544" w:rsidRDefault="00A01544" w:rsidP="00A01544">
      <w:pPr>
        <w:tabs>
          <w:tab w:val="left" w:pos="540"/>
        </w:tabs>
        <w:ind w:left="572" w:right="410"/>
        <w:jc w:val="center"/>
        <w:rPr>
          <w:rStyle w:val="ac"/>
          <w:b w:val="0"/>
        </w:rPr>
      </w:pPr>
    </w:p>
    <w:p w:rsidR="00A01544" w:rsidRPr="00A01544" w:rsidRDefault="00A01544" w:rsidP="00A01544">
      <w:pPr>
        <w:tabs>
          <w:tab w:val="left" w:pos="540"/>
        </w:tabs>
        <w:ind w:left="572" w:right="410"/>
        <w:jc w:val="center"/>
        <w:rPr>
          <w:rStyle w:val="ac"/>
          <w:b w:val="0"/>
        </w:rPr>
      </w:pPr>
      <w:r w:rsidRPr="00A01544">
        <w:rPr>
          <w:rStyle w:val="w"/>
          <w:bCs/>
        </w:rPr>
        <w:t>Чувашский государственный художественный музей</w:t>
      </w:r>
      <w:r w:rsidRPr="00A01544">
        <w:rPr>
          <w:bCs/>
        </w:rPr>
        <w:t xml:space="preserve"> </w:t>
      </w:r>
    </w:p>
    <w:p w:rsidR="00A01544" w:rsidRPr="00DC140B" w:rsidRDefault="00A01544" w:rsidP="00A01544">
      <w:pPr>
        <w:jc w:val="center"/>
        <w:rPr>
          <w:b/>
          <w:i/>
        </w:rPr>
      </w:pPr>
    </w:p>
    <w:p w:rsidR="00DC140B" w:rsidRPr="00CC58DF" w:rsidRDefault="00DC140B" w:rsidP="00E821F2">
      <w:pPr>
        <w:tabs>
          <w:tab w:val="left" w:pos="540"/>
        </w:tabs>
        <w:ind w:left="572" w:right="410"/>
        <w:jc w:val="center"/>
        <w:rPr>
          <w:bCs/>
        </w:rPr>
      </w:pPr>
    </w:p>
    <w:p w:rsidR="00254DAB" w:rsidRPr="00CC58DF" w:rsidRDefault="00254DAB" w:rsidP="00E821F2">
      <w:pPr>
        <w:rPr>
          <w:sz w:val="22"/>
          <w:szCs w:val="22"/>
        </w:rPr>
      </w:pPr>
    </w:p>
    <w:sectPr w:rsidR="00254DAB" w:rsidRPr="00CC58DF" w:rsidSect="002F3BE3">
      <w:type w:val="continuous"/>
      <w:pgSz w:w="11905" w:h="16837"/>
      <w:pgMar w:top="776" w:right="576" w:bottom="7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E37" w:rsidRDefault="00812E37">
      <w:r>
        <w:separator/>
      </w:r>
    </w:p>
  </w:endnote>
  <w:endnote w:type="continuationSeparator" w:id="0">
    <w:p w:rsidR="00812E37" w:rsidRDefault="0081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3B7" w:rsidRDefault="000433B7"/>
  <w:p w:rsidR="000433B7" w:rsidRDefault="000433B7"/>
  <w:p w:rsidR="000433B7" w:rsidRDefault="000433B7"/>
  <w:p w:rsidR="000433B7" w:rsidRDefault="000433B7"/>
  <w:p w:rsidR="000433B7" w:rsidRDefault="000433B7">
    <w:r>
      <w:t>****************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E37" w:rsidRDefault="00812E37">
      <w:r>
        <w:separator/>
      </w:r>
    </w:p>
  </w:footnote>
  <w:footnote w:type="continuationSeparator" w:id="0">
    <w:p w:rsidR="00812E37" w:rsidRDefault="00812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292" w:firstLine="68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F60"/>
    <w:rsid w:val="0001339D"/>
    <w:rsid w:val="00025F0D"/>
    <w:rsid w:val="000267FB"/>
    <w:rsid w:val="000433B7"/>
    <w:rsid w:val="0009575D"/>
    <w:rsid w:val="000A5F10"/>
    <w:rsid w:val="000B2E13"/>
    <w:rsid w:val="000D5DB0"/>
    <w:rsid w:val="000E6557"/>
    <w:rsid w:val="00110C93"/>
    <w:rsid w:val="00111CFD"/>
    <w:rsid w:val="00115C22"/>
    <w:rsid w:val="001441F4"/>
    <w:rsid w:val="00166F2D"/>
    <w:rsid w:val="00191E5A"/>
    <w:rsid w:val="001E3038"/>
    <w:rsid w:val="001F3000"/>
    <w:rsid w:val="001F301B"/>
    <w:rsid w:val="002226B4"/>
    <w:rsid w:val="0025367F"/>
    <w:rsid w:val="00254DAB"/>
    <w:rsid w:val="00281618"/>
    <w:rsid w:val="00296481"/>
    <w:rsid w:val="002A7966"/>
    <w:rsid w:val="002E1419"/>
    <w:rsid w:val="002F3BE3"/>
    <w:rsid w:val="002F4385"/>
    <w:rsid w:val="003222C1"/>
    <w:rsid w:val="00333262"/>
    <w:rsid w:val="00341EA6"/>
    <w:rsid w:val="003432A0"/>
    <w:rsid w:val="00350275"/>
    <w:rsid w:val="00353EA6"/>
    <w:rsid w:val="0036525F"/>
    <w:rsid w:val="00397535"/>
    <w:rsid w:val="003A41E8"/>
    <w:rsid w:val="00453745"/>
    <w:rsid w:val="004D7EE3"/>
    <w:rsid w:val="004E0F30"/>
    <w:rsid w:val="005D5110"/>
    <w:rsid w:val="00601ABD"/>
    <w:rsid w:val="00614874"/>
    <w:rsid w:val="00627477"/>
    <w:rsid w:val="0065704B"/>
    <w:rsid w:val="0065795B"/>
    <w:rsid w:val="00697BE6"/>
    <w:rsid w:val="006A1B1E"/>
    <w:rsid w:val="006C0DCC"/>
    <w:rsid w:val="006D1B4F"/>
    <w:rsid w:val="007017D8"/>
    <w:rsid w:val="0075364F"/>
    <w:rsid w:val="007D7567"/>
    <w:rsid w:val="007E5C92"/>
    <w:rsid w:val="00810D51"/>
    <w:rsid w:val="00812E37"/>
    <w:rsid w:val="008147DA"/>
    <w:rsid w:val="00817803"/>
    <w:rsid w:val="0082356F"/>
    <w:rsid w:val="0082469C"/>
    <w:rsid w:val="00872C5E"/>
    <w:rsid w:val="008979DD"/>
    <w:rsid w:val="00923871"/>
    <w:rsid w:val="00941E47"/>
    <w:rsid w:val="009436A6"/>
    <w:rsid w:val="00981B6D"/>
    <w:rsid w:val="009B0EBE"/>
    <w:rsid w:val="00A01544"/>
    <w:rsid w:val="00A439E9"/>
    <w:rsid w:val="00A66B41"/>
    <w:rsid w:val="00AB5656"/>
    <w:rsid w:val="00AC1DE2"/>
    <w:rsid w:val="00AF66F8"/>
    <w:rsid w:val="00B21170"/>
    <w:rsid w:val="00B36F60"/>
    <w:rsid w:val="00B42020"/>
    <w:rsid w:val="00BD4A1B"/>
    <w:rsid w:val="00C25C92"/>
    <w:rsid w:val="00C45190"/>
    <w:rsid w:val="00C45767"/>
    <w:rsid w:val="00C837AD"/>
    <w:rsid w:val="00CC58DF"/>
    <w:rsid w:val="00CF4A78"/>
    <w:rsid w:val="00D552CB"/>
    <w:rsid w:val="00D713D2"/>
    <w:rsid w:val="00DA4F76"/>
    <w:rsid w:val="00DC140B"/>
    <w:rsid w:val="00E14BCE"/>
    <w:rsid w:val="00E27525"/>
    <w:rsid w:val="00E45D2D"/>
    <w:rsid w:val="00E46F9E"/>
    <w:rsid w:val="00E6270A"/>
    <w:rsid w:val="00E821F2"/>
    <w:rsid w:val="00E83B6A"/>
    <w:rsid w:val="00F22500"/>
    <w:rsid w:val="00F268E9"/>
    <w:rsid w:val="00FA05F3"/>
    <w:rsid w:val="00FA2B6E"/>
    <w:rsid w:val="00FF2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5AB5C-5C58-4901-91CE-627D1CCD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3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0F30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rsid w:val="004E0F3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nformat">
    <w:name w:val="ConsNonformat"/>
    <w:rsid w:val="004E0F3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5">
    <w:name w:val="header"/>
    <w:basedOn w:val="a"/>
    <w:link w:val="a6"/>
    <w:rsid w:val="004E0F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4E0F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4E0F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4E0F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rsid w:val="004E0F30"/>
    <w:pPr>
      <w:spacing w:before="280" w:after="280"/>
    </w:pPr>
  </w:style>
  <w:style w:type="paragraph" w:styleId="aa">
    <w:name w:val="Balloon Text"/>
    <w:basedOn w:val="a"/>
    <w:link w:val="ab"/>
    <w:uiPriority w:val="99"/>
    <w:semiHidden/>
    <w:unhideWhenUsed/>
    <w:rsid w:val="004E0F3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E0F30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Strong"/>
    <w:basedOn w:val="a0"/>
    <w:uiPriority w:val="22"/>
    <w:qFormat/>
    <w:rsid w:val="006D1B4F"/>
    <w:rPr>
      <w:b/>
      <w:bCs/>
    </w:rPr>
  </w:style>
  <w:style w:type="character" w:styleId="ad">
    <w:name w:val="Hyperlink"/>
    <w:basedOn w:val="a0"/>
    <w:uiPriority w:val="99"/>
    <w:unhideWhenUsed/>
    <w:rsid w:val="002E14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3B6A"/>
  </w:style>
  <w:style w:type="character" w:customStyle="1" w:styleId="w">
    <w:name w:val="w"/>
    <w:basedOn w:val="a0"/>
    <w:rsid w:val="00923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nkh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tmuseu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cp:lastModifiedBy>Shoshina</cp:lastModifiedBy>
  <cp:revision>17</cp:revision>
  <cp:lastPrinted>2014-05-13T06:44:00Z</cp:lastPrinted>
  <dcterms:created xsi:type="dcterms:W3CDTF">2015-03-18T09:07:00Z</dcterms:created>
  <dcterms:modified xsi:type="dcterms:W3CDTF">2018-04-25T12:15:00Z</dcterms:modified>
</cp:coreProperties>
</file>